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1C8" w:rsidRDefault="004F71C8">
      <w:pPr>
        <w:jc w:val="center"/>
        <w:rPr>
          <w:rFonts w:cs="Times New Roman"/>
        </w:rPr>
      </w:pPr>
      <w:r>
        <w:rPr>
          <w:b/>
          <w:bCs/>
          <w:color w:val="1F4E79"/>
          <w:sz w:val="44"/>
          <w:szCs w:val="44"/>
        </w:rPr>
        <w:t>LA LINEA DEL TEMPO</w:t>
      </w:r>
    </w:p>
    <w:p w:rsidR="004F71C8" w:rsidRDefault="004F71C8">
      <w:pPr>
        <w:jc w:val="center"/>
        <w:rPr>
          <w:rFonts w:cs="Times New Roman"/>
        </w:rPr>
      </w:pPr>
      <w:r>
        <w:rPr>
          <w:b/>
          <w:bCs/>
          <w:sz w:val="26"/>
          <w:szCs w:val="26"/>
        </w:rPr>
        <w:t>Schema per una lezione di Storia – Classe quarta primaria</w:t>
      </w:r>
    </w:p>
    <w:p w:rsidR="004F71C8" w:rsidRDefault="004F71C8">
      <w:pPr>
        <w:spacing w:before="160" w:after="60"/>
        <w:rPr>
          <w:rFonts w:cs="Times New Roman"/>
        </w:rPr>
      </w:pPr>
      <w:r>
        <w:rPr>
          <w:b/>
          <w:bCs/>
          <w:color w:val="1F4E79"/>
          <w:sz w:val="28"/>
          <w:szCs w:val="28"/>
        </w:rPr>
        <w:t>Obiettivi della lezione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Comprendere che gli avvenimenti del passato devono essere ordinati cronologicamente.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Conoscere la funzione della linea del tempo.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Distinguere ciò che viene prima e ciò che viene dopo.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Comprendere il significato delle sigle a.C. (avanti Cristo) e d.C. (dopo Cristo).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Saper collocare semplici eventi su una linea del tempo.</w:t>
      </w:r>
    </w:p>
    <w:p w:rsidR="004F71C8" w:rsidRDefault="004F71C8">
      <w:pPr>
        <w:spacing w:before="160" w:after="60"/>
        <w:rPr>
          <w:rFonts w:cs="Times New Roman"/>
        </w:rPr>
      </w:pPr>
      <w:r>
        <w:rPr>
          <w:b/>
          <w:bCs/>
          <w:color w:val="1F4E79"/>
          <w:sz w:val="28"/>
          <w:szCs w:val="28"/>
        </w:rPr>
        <w:t>Materiale occorrente</w:t>
      </w:r>
    </w:p>
    <w:p w:rsidR="004F71C8" w:rsidRDefault="004F71C8">
      <w:r>
        <w:t>Scheda illustrata sulla linea del tempo, lavagna, cartoncini o foglietti con date ed eventi, pennarelli e quaderno.</w:t>
      </w:r>
    </w:p>
    <w:p w:rsidR="004F71C8" w:rsidRDefault="004F71C8">
      <w:pPr>
        <w:spacing w:before="160" w:after="60"/>
        <w:rPr>
          <w:rFonts w:cs="Times New Roman"/>
        </w:rPr>
      </w:pPr>
      <w:r>
        <w:rPr>
          <w:b/>
          <w:bCs/>
          <w:color w:val="C0504D"/>
          <w:sz w:val="28"/>
          <w:szCs w:val="28"/>
        </w:rPr>
        <w:t>1. Conversazione iniziale – 10 minuti</w:t>
      </w:r>
    </w:p>
    <w:p w:rsidR="004F71C8" w:rsidRDefault="004F71C8">
      <w:r>
        <w:t>Partire dall’esperienza personale dei bambini. Scrivere alla lavagna tre momenti della loro giornata, volutamente in disordine, ad esempio:</w:t>
      </w:r>
    </w:p>
    <w:p w:rsidR="004F71C8" w:rsidRDefault="004F71C8">
      <w:pPr>
        <w:jc w:val="center"/>
        <w:rPr>
          <w:rFonts w:cs="Times New Roman"/>
        </w:rPr>
      </w:pPr>
      <w:r>
        <w:rPr>
          <w:b/>
          <w:bCs/>
        </w:rPr>
        <w:t>VADO A SCUOLA   •   MI SVEGLIO   •   VADO A DORMIRE</w:t>
      </w:r>
    </w:p>
    <w:p w:rsidR="004F71C8" w:rsidRDefault="004F71C8">
      <w:r>
        <w:t>Chiedere: «Sono nell’ordine giusto? Quale viene prima? Quale viene dopo?» Da qui introdurre l’espressione ordine cronologico: mettere gli avvenimenti dal più antico al più recente.</w:t>
      </w:r>
    </w:p>
    <w:p w:rsidR="004F71C8" w:rsidRDefault="004F71C8">
      <w:pPr>
        <w:spacing w:before="160" w:after="60"/>
        <w:rPr>
          <w:rFonts w:cs="Times New Roman"/>
        </w:rPr>
      </w:pPr>
      <w:r>
        <w:rPr>
          <w:b/>
          <w:bCs/>
          <w:color w:val="008278"/>
          <w:sz w:val="28"/>
          <w:szCs w:val="28"/>
        </w:rPr>
        <w:t>2. Costruiamo una piccola linea del tempo – 10 minuti</w:t>
      </w:r>
    </w:p>
    <w:p w:rsidR="004F71C8" w:rsidRDefault="004F71C8">
      <w:r>
        <w:t>Disegnare alla lavagna una lunga freccia orientata da sinistra verso destra e collocare alcuni eventi vicini all’esperienza dei bambini:</w:t>
      </w:r>
    </w:p>
    <w:p w:rsidR="004F71C8" w:rsidRDefault="004F71C8">
      <w:pPr>
        <w:jc w:val="center"/>
        <w:rPr>
          <w:rFonts w:cs="Times New Roman"/>
        </w:rPr>
      </w:pPr>
      <w:r>
        <w:rPr>
          <w:b/>
          <w:bCs/>
          <w:color w:val="0070C0"/>
        </w:rPr>
        <w:t>NASCITA  →  SCUOLA DELL’INFANZIA  →  CLASSE PRIMA  →  CLASSE QUARTA</w:t>
      </w:r>
    </w:p>
    <w:p w:rsidR="004F71C8" w:rsidRDefault="004F71C8">
      <w:r>
        <w:t>Far osservare che la linea procede dal prima al dopo. Spiegare quindi che la linea del tempo è una rappresentazione grafica utilizzata dagli storici per collocare gli eventi in ordine cronologico.</w:t>
      </w:r>
    </w:p>
    <w:p w:rsidR="004F71C8" w:rsidRDefault="004F71C8">
      <w:pPr>
        <w:spacing w:before="160" w:after="60"/>
        <w:rPr>
          <w:rFonts w:cs="Times New Roman"/>
        </w:rPr>
      </w:pPr>
      <w:r>
        <w:rPr>
          <w:b/>
          <w:bCs/>
          <w:color w:val="7030A0"/>
          <w:sz w:val="28"/>
          <w:szCs w:val="28"/>
        </w:rPr>
        <w:t>3. Il punto di riferimento: la nascita di Gesù Cristo – 15 minuti</w:t>
      </w:r>
    </w:p>
    <w:p w:rsidR="004F71C8" w:rsidRDefault="004F71C8">
      <w:r>
        <w:t>Tracciare una seconda linea e segnare al centro un punto di riferimento. Spiegare che, nel sistema di datazione tradizionalmente usato nei libri di storia occidentali, il riferimento è la nascita di Gesù Cristo.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56"/>
        <w:gridCol w:w="5156"/>
      </w:tblGrid>
      <w:tr w:rsidR="004F71C8" w:rsidRPr="00C8393B">
        <w:trPr>
          <w:jc w:val="center"/>
        </w:trPr>
        <w:tc>
          <w:tcPr>
            <w:tcW w:w="5156" w:type="dxa"/>
            <w:vAlign w:val="center"/>
          </w:tcPr>
          <w:p w:rsidR="004F71C8" w:rsidRPr="00C8393B" w:rsidRDefault="004F71C8" w:rsidP="00C8393B">
            <w:pPr>
              <w:spacing w:after="0" w:line="240" w:lineRule="auto"/>
              <w:jc w:val="center"/>
              <w:rPr>
                <w:rFonts w:eastAsia="MS MinNew Roman" w:cs="Times New Roman"/>
              </w:rPr>
            </w:pPr>
            <w:r w:rsidRPr="00C8393B">
              <w:rPr>
                <w:rFonts w:eastAsia="MS MinNew Roman"/>
                <w:b/>
                <w:bCs/>
              </w:rPr>
              <w:t>a.C. – avanti Cristo</w:t>
            </w:r>
          </w:p>
        </w:tc>
        <w:tc>
          <w:tcPr>
            <w:tcW w:w="5156" w:type="dxa"/>
            <w:vAlign w:val="center"/>
          </w:tcPr>
          <w:p w:rsidR="004F71C8" w:rsidRPr="00C8393B" w:rsidRDefault="004F71C8" w:rsidP="00C8393B">
            <w:pPr>
              <w:spacing w:after="0" w:line="240" w:lineRule="auto"/>
              <w:jc w:val="center"/>
              <w:rPr>
                <w:rFonts w:eastAsia="MS MinNew Roman" w:cs="Times New Roman"/>
              </w:rPr>
            </w:pPr>
            <w:r w:rsidRPr="00C8393B">
              <w:rPr>
                <w:rFonts w:eastAsia="MS MinNew Roman"/>
                <w:b/>
                <w:bCs/>
              </w:rPr>
              <w:t>d.C. – dopo Cristo</w:t>
            </w:r>
          </w:p>
        </w:tc>
      </w:tr>
      <w:tr w:rsidR="004F71C8" w:rsidRPr="00C8393B">
        <w:trPr>
          <w:jc w:val="center"/>
        </w:trPr>
        <w:tc>
          <w:tcPr>
            <w:tcW w:w="5156" w:type="dxa"/>
            <w:vAlign w:val="center"/>
          </w:tcPr>
          <w:p w:rsidR="004F71C8" w:rsidRPr="00C8393B" w:rsidRDefault="004F71C8" w:rsidP="00C8393B">
            <w:pPr>
              <w:spacing w:after="0" w:line="240" w:lineRule="auto"/>
              <w:jc w:val="center"/>
              <w:rPr>
                <w:rFonts w:eastAsia="MS MinNew Roman"/>
              </w:rPr>
            </w:pPr>
            <w:r w:rsidRPr="00C8393B">
              <w:rPr>
                <w:rFonts w:eastAsia="MS MinNew Roman"/>
              </w:rPr>
              <w:t>Gli anni precedenti alla nascita di Gesù si contano andando indietro nel tempo.</w:t>
            </w:r>
          </w:p>
        </w:tc>
        <w:tc>
          <w:tcPr>
            <w:tcW w:w="5156" w:type="dxa"/>
            <w:vAlign w:val="center"/>
          </w:tcPr>
          <w:p w:rsidR="004F71C8" w:rsidRPr="00C8393B" w:rsidRDefault="004F71C8" w:rsidP="00C8393B">
            <w:pPr>
              <w:spacing w:after="0" w:line="240" w:lineRule="auto"/>
              <w:jc w:val="center"/>
              <w:rPr>
                <w:rFonts w:eastAsia="MS MinNew Roman"/>
              </w:rPr>
            </w:pPr>
            <w:r w:rsidRPr="00C8393B">
              <w:rPr>
                <w:rFonts w:eastAsia="MS MinNew Roman"/>
              </w:rPr>
              <w:t>Gli anni successivi alla nascita di Gesù si contano andando avanti nel tempo.</w:t>
            </w:r>
          </w:p>
        </w:tc>
      </w:tr>
    </w:tbl>
    <w:p w:rsidR="004F71C8" w:rsidRDefault="004F71C8">
      <w:r>
        <w:t>Esempio da proporre: 500 a.C. è più antico di 200 a.C.; invece 200 d.C. viene prima di 500 d.C. Questo passaggio va esercitato lentamente perché inizialmente può creare confusione.</w:t>
      </w:r>
    </w:p>
    <w:p w:rsidR="004F71C8" w:rsidRDefault="004F71C8">
      <w:pPr>
        <w:spacing w:before="160" w:after="60"/>
        <w:rPr>
          <w:rFonts w:cs="Times New Roman"/>
        </w:rPr>
      </w:pPr>
      <w:r>
        <w:rPr>
          <w:b/>
          <w:bCs/>
          <w:color w:val="E67E22"/>
          <w:sz w:val="28"/>
          <w:szCs w:val="28"/>
        </w:rPr>
        <w:t>4. Attività pratica: mettiamoci sulla linea del tempo – 15 minuti</w:t>
      </w:r>
    </w:p>
    <w:p w:rsidR="004F71C8" w:rsidRDefault="004F71C8">
      <w:r>
        <w:t>Preparare alcuni cartoncini con date ed eventi. Distribuirli a piccoli gruppi oppure a singoli alunni e chiedere di disporsi fisicamente in ordine cronologico.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3000 a.C. – invenzione della scrittura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750 a.C. – fondazione di Roma (data tradizionale)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476 d.C. – fine dell’Impero romano d’Occidente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1492 d.C. – viaggio di Colombo verso le Americhe</w:t>
      </w:r>
    </w:p>
    <w:p w:rsidR="004F71C8" w:rsidRDefault="004F71C8">
      <w:r>
        <w:t>Dopo ogni disposizione chiedere alla classe di controllare: «Chi deve stare prima? Chi dopo? Perché?»</w:t>
      </w:r>
    </w:p>
    <w:p w:rsidR="004F71C8" w:rsidRDefault="004F71C8">
      <w:pPr>
        <w:spacing w:before="160" w:after="60"/>
        <w:rPr>
          <w:rFonts w:cs="Times New Roman"/>
        </w:rPr>
      </w:pPr>
      <w:r>
        <w:rPr>
          <w:b/>
          <w:bCs/>
          <w:color w:val="2E7D32"/>
          <w:sz w:val="28"/>
          <w:szCs w:val="28"/>
        </w:rPr>
        <w:t>5. Lavoriamo con la scheda – 10/15 minuti</w:t>
      </w:r>
    </w:p>
    <w:p w:rsidR="004F71C8" w:rsidRDefault="004F71C8">
      <w:r>
        <w:t>Distribuire la scheda illustrata e leggerla insieme. Far individuare con colori diversi le parole chiave: ordine cronologico, prima, dopo, linea del tempo, a.C., d.C. Infine osservare l’esempio di linea del tempo e chiedere ai bambini di spiegare oralmente che cosa notano.</w:t>
      </w:r>
    </w:p>
    <w:p w:rsidR="004F71C8" w:rsidRDefault="004F71C8">
      <w:pPr>
        <w:spacing w:before="160" w:after="60"/>
        <w:rPr>
          <w:rFonts w:cs="Times New Roman"/>
        </w:rPr>
      </w:pPr>
      <w:r>
        <w:rPr>
          <w:b/>
          <w:bCs/>
          <w:color w:val="C0504D"/>
          <w:sz w:val="28"/>
          <w:szCs w:val="28"/>
        </w:rPr>
        <w:t>6. Verifica veloce – 10 minuti</w:t>
      </w:r>
    </w:p>
    <w:p w:rsidR="004F71C8" w:rsidRDefault="004F71C8">
      <w:r>
        <w:t>Proporre oralmente o sul quaderno queste domande: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Che cosa significa mettere gli avvenimenti in ordine cronologico?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Che cos’è la linea del tempo?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In quale direzione procede il tempo?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Che cosa significa a.C.?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Che cosa significa d.C.?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Quale data è più antica: 800 a.C. o 300 a.C.?</w:t>
      </w:r>
    </w:p>
    <w:p w:rsidR="004F71C8" w:rsidRDefault="004F71C8">
      <w:pPr>
        <w:pStyle w:val="ListBullet"/>
        <w:numPr>
          <w:ilvl w:val="0"/>
          <w:numId w:val="13"/>
        </w:numPr>
        <w:spacing w:after="40"/>
      </w:pPr>
      <w:r>
        <w:t>Metti in ordine: 1492 d.C. – 500 a.C. – 476 d.C.</w:t>
      </w:r>
    </w:p>
    <w:p w:rsidR="004F71C8" w:rsidRDefault="004F71C8">
      <w:pPr>
        <w:spacing w:before="160" w:after="60"/>
        <w:rPr>
          <w:rFonts w:cs="Times New Roman"/>
        </w:rPr>
      </w:pPr>
      <w:r>
        <w:rPr>
          <w:b/>
          <w:bCs/>
          <w:color w:val="1F4E79"/>
          <w:sz w:val="28"/>
          <w:szCs w:val="28"/>
        </w:rPr>
        <w:t>Sintesi da scrivere sul quaderno</w:t>
      </w:r>
    </w:p>
    <w:p w:rsidR="004F71C8" w:rsidRDefault="004F71C8">
      <w:pPr>
        <w:ind w:left="283" w:right="283"/>
        <w:rPr>
          <w:rFonts w:cs="Times New Roman"/>
        </w:rPr>
      </w:pPr>
      <w:r>
        <w:rPr>
          <w:b/>
          <w:bCs/>
        </w:rPr>
        <w:t>Per studiare la storia mettiamo gli avvenimenti in ordine cronologico, dal più antico al più recente. La linea del tempo ci aiuta a rappresentare questo ordine. Nel sistema di datazione usato comunemente nei libri di storia, gli anni precedenti alla nascita di Gesù Cristo sono indicati con a.C.; quelli successivi con d.C.</w:t>
      </w:r>
    </w:p>
    <w:p w:rsidR="004F71C8" w:rsidRDefault="004F71C8">
      <w:pPr>
        <w:spacing w:before="160" w:after="60"/>
        <w:rPr>
          <w:rFonts w:cs="Times New Roman"/>
        </w:rPr>
      </w:pPr>
      <w:r>
        <w:rPr>
          <w:b/>
          <w:bCs/>
          <w:color w:val="1F4E79"/>
          <w:sz w:val="28"/>
          <w:szCs w:val="28"/>
        </w:rPr>
        <w:t>Idea per la lezione successiva</w:t>
      </w:r>
    </w:p>
    <w:p w:rsidR="004F71C8" w:rsidRDefault="004F71C8">
      <w:r>
        <w:t>Dopo aver consolidato a.C. e d.C., si può lavorare su decenni, secoli e millenni e insegnare ai bambini a ricavare il secolo da una data.</w:t>
      </w:r>
    </w:p>
    <w:sectPr w:rsidR="004F71C8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">
    <w:altName w:val="~??eg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New Roman">
    <w:altName w:val="Roman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  <w:num w:numId="11">
    <w:abstractNumId w:val="3"/>
  </w:num>
  <w:num w:numId="12">
    <w:abstractNumId w:val="2"/>
  </w:num>
  <w:num w:numId="13">
    <w:abstractNumId w:val="8"/>
  </w:num>
  <w:num w:numId="14">
    <w:abstractNumId w:val="6"/>
  </w:num>
  <w:num w:numId="15">
    <w:abstractNumId w:val="5"/>
  </w:num>
  <w:num w:numId="16">
    <w:abstractNumId w:val="4"/>
  </w:num>
  <w:num w:numId="17">
    <w:abstractNumId w:val="7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283"/>
  <w:doNotHyphenateCaps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730"/>
    <w:rsid w:val="00034616"/>
    <w:rsid w:val="0006063C"/>
    <w:rsid w:val="000F2DF5"/>
    <w:rsid w:val="0015074B"/>
    <w:rsid w:val="0029639D"/>
    <w:rsid w:val="00326F90"/>
    <w:rsid w:val="004F71C8"/>
    <w:rsid w:val="00531CEA"/>
    <w:rsid w:val="00AA1D8D"/>
    <w:rsid w:val="00B47730"/>
    <w:rsid w:val="00C8393B"/>
    <w:rsid w:val="00CB0664"/>
    <w:rsid w:val="00E0406D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ptos" w:hAnsi="Aptos" w:cs="Aptos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693F"/>
    <w:pPr>
      <w:keepNext/>
      <w:keepLines/>
      <w:spacing w:before="480" w:after="0"/>
      <w:outlineLvl w:val="0"/>
    </w:pPr>
    <w:rPr>
      <w:rFonts w:ascii="Calibri" w:eastAsia="MS Gothi" w:hAnsi="Calibri" w:cs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693F"/>
    <w:pPr>
      <w:keepNext/>
      <w:keepLines/>
      <w:spacing w:before="200" w:after="0"/>
      <w:outlineLvl w:val="1"/>
    </w:pPr>
    <w:rPr>
      <w:rFonts w:ascii="Calibri" w:eastAsia="MS Goth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693F"/>
    <w:pPr>
      <w:keepNext/>
      <w:keepLines/>
      <w:spacing w:before="200" w:after="0"/>
      <w:outlineLvl w:val="2"/>
    </w:pPr>
    <w:rPr>
      <w:rFonts w:ascii="Calibri" w:eastAsia="MS Goth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C693F"/>
    <w:pPr>
      <w:keepNext/>
      <w:keepLines/>
      <w:spacing w:before="200" w:after="0"/>
      <w:outlineLvl w:val="3"/>
    </w:pPr>
    <w:rPr>
      <w:rFonts w:ascii="Calibri" w:eastAsia="MS Goth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C693F"/>
    <w:pPr>
      <w:keepNext/>
      <w:keepLines/>
      <w:spacing w:before="200" w:after="0"/>
      <w:outlineLvl w:val="4"/>
    </w:pPr>
    <w:rPr>
      <w:rFonts w:ascii="Calibri" w:eastAsia="MS Gothi" w:hAnsi="Calibri" w:cs="Calibri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C693F"/>
    <w:pPr>
      <w:keepNext/>
      <w:keepLines/>
      <w:spacing w:before="200" w:after="0"/>
      <w:outlineLvl w:val="5"/>
    </w:pPr>
    <w:rPr>
      <w:rFonts w:ascii="Calibri" w:eastAsia="MS Gothi" w:hAnsi="Calibri" w:cs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C693F"/>
    <w:pPr>
      <w:keepNext/>
      <w:keepLines/>
      <w:spacing w:before="200" w:after="0"/>
      <w:outlineLvl w:val="6"/>
    </w:pPr>
    <w:rPr>
      <w:rFonts w:ascii="Calibri" w:eastAsia="MS Gothi" w:hAnsi="Calibri" w:cs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C693F"/>
    <w:pPr>
      <w:keepNext/>
      <w:keepLines/>
      <w:spacing w:before="200" w:after="0"/>
      <w:outlineLvl w:val="7"/>
    </w:pPr>
    <w:rPr>
      <w:rFonts w:ascii="Calibri" w:eastAsia="MS Gothi" w:hAnsi="Calibri" w:cs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693F"/>
    <w:pPr>
      <w:keepNext/>
      <w:keepLines/>
      <w:spacing w:before="200" w:after="0"/>
      <w:outlineLvl w:val="8"/>
    </w:pPr>
    <w:rPr>
      <w:rFonts w:ascii="Calibri" w:eastAsia="MS Gothi" w:hAnsi="Calibri" w:cs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693F"/>
    <w:rPr>
      <w:rFonts w:ascii="Calibri" w:eastAsia="MS Gothi" w:hAnsi="Calibri" w:cs="Calibri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C693F"/>
    <w:rPr>
      <w:rFonts w:ascii="Calibri" w:eastAsia="MS Gothi" w:hAnsi="Calibri" w:cs="Calibri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C693F"/>
    <w:rPr>
      <w:rFonts w:ascii="Calibri" w:eastAsia="MS Gothi" w:hAnsi="Calibri" w:cs="Calibri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C693F"/>
    <w:rPr>
      <w:rFonts w:ascii="Calibri" w:eastAsia="MS Gothi" w:hAnsi="Calibri" w:cs="Calibr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C693F"/>
    <w:rPr>
      <w:rFonts w:ascii="Calibri" w:eastAsia="MS Gothi" w:hAnsi="Calibri" w:cs="Calibri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C693F"/>
    <w:rPr>
      <w:rFonts w:ascii="Calibri" w:eastAsia="MS Gothi" w:hAnsi="Calibri" w:cs="Calibri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FC693F"/>
    <w:rPr>
      <w:rFonts w:ascii="Calibri" w:eastAsia="MS Gothi" w:hAnsi="Calibri" w:cs="Calibr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FC693F"/>
    <w:rPr>
      <w:rFonts w:ascii="Calibri" w:eastAsia="MS Gothi" w:hAnsi="Calibri" w:cs="Calibri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FC693F"/>
    <w:rPr>
      <w:rFonts w:ascii="Calibri" w:eastAsia="MS Gothi" w:hAnsi="Calibri" w:cs="Calibri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styleId="NoSpacing">
    <w:name w:val="No Spacing"/>
    <w:uiPriority w:val="99"/>
    <w:qFormat/>
    <w:rsid w:val="00FC693F"/>
    <w:rPr>
      <w:rFonts w:cs="Cambria"/>
      <w:lang w:val="en-US"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FC693F"/>
    <w:pPr>
      <w:pBdr>
        <w:bottom w:val="single" w:sz="8" w:space="4" w:color="4F81BD"/>
      </w:pBdr>
      <w:spacing w:after="300" w:line="240" w:lineRule="auto"/>
    </w:pPr>
    <w:rPr>
      <w:rFonts w:ascii="Calibri" w:eastAsia="MS Gothi" w:hAnsi="Calibri" w:cs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FC693F"/>
    <w:rPr>
      <w:rFonts w:ascii="Calibri" w:eastAsia="MS Gothi" w:hAnsi="Calibri" w:cs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FC693F"/>
    <w:pPr>
      <w:numPr>
        <w:ilvl w:val="1"/>
      </w:numPr>
    </w:pPr>
    <w:rPr>
      <w:rFonts w:ascii="Calibri" w:eastAsia="MS Gothi" w:hAnsi="Calibri" w:cs="Calibri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C693F"/>
    <w:rPr>
      <w:rFonts w:ascii="Calibri" w:eastAsia="MS Gothi" w:hAnsi="Calibri" w:cs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99"/>
    <w:qFormat/>
    <w:rsid w:val="00FC693F"/>
    <w:pPr>
      <w:ind w:left="720"/>
    </w:pPr>
  </w:style>
  <w:style w:type="paragraph" w:styleId="BodyText">
    <w:name w:val="Body Text"/>
    <w:basedOn w:val="Normal"/>
    <w:link w:val="BodyTextChar"/>
    <w:uiPriority w:val="99"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AA1D8D"/>
  </w:style>
  <w:style w:type="paragraph" w:styleId="BodyText2">
    <w:name w:val="Body Text 2"/>
    <w:basedOn w:val="Normal"/>
    <w:link w:val="BodyText2Char"/>
    <w:uiPriority w:val="99"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AA1D8D"/>
  </w:style>
  <w:style w:type="paragraph" w:styleId="BodyText3">
    <w:name w:val="Body Text 3"/>
    <w:basedOn w:val="Normal"/>
    <w:link w:val="BodyText3Char"/>
    <w:uiPriority w:val="99"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A1D8D"/>
    <w:rPr>
      <w:sz w:val="16"/>
      <w:szCs w:val="16"/>
    </w:rPr>
  </w:style>
  <w:style w:type="paragraph" w:styleId="List">
    <w:name w:val="List"/>
    <w:basedOn w:val="Normal"/>
    <w:uiPriority w:val="99"/>
    <w:rsid w:val="00AA1D8D"/>
    <w:pPr>
      <w:ind w:left="360" w:hanging="360"/>
    </w:pPr>
  </w:style>
  <w:style w:type="paragraph" w:styleId="List2">
    <w:name w:val="List 2"/>
    <w:basedOn w:val="Normal"/>
    <w:uiPriority w:val="99"/>
    <w:rsid w:val="00326F90"/>
    <w:pPr>
      <w:ind w:left="720" w:hanging="360"/>
    </w:pPr>
  </w:style>
  <w:style w:type="paragraph" w:styleId="List3">
    <w:name w:val="List 3"/>
    <w:basedOn w:val="Normal"/>
    <w:uiPriority w:val="99"/>
    <w:rsid w:val="00326F90"/>
    <w:pPr>
      <w:ind w:left="1080" w:hanging="360"/>
    </w:pPr>
  </w:style>
  <w:style w:type="paragraph" w:styleId="ListBullet">
    <w:name w:val="List Bullet"/>
    <w:basedOn w:val="Normal"/>
    <w:uiPriority w:val="99"/>
    <w:rsid w:val="00326F90"/>
    <w:pPr>
      <w:numPr>
        <w:numId w:val="7"/>
      </w:numPr>
    </w:pPr>
  </w:style>
  <w:style w:type="paragraph" w:styleId="ListBullet2">
    <w:name w:val="List Bullet 2"/>
    <w:basedOn w:val="Normal"/>
    <w:uiPriority w:val="99"/>
    <w:rsid w:val="00326F90"/>
    <w:pPr>
      <w:numPr>
        <w:numId w:val="8"/>
      </w:numPr>
    </w:pPr>
  </w:style>
  <w:style w:type="paragraph" w:styleId="ListBullet3">
    <w:name w:val="List Bullet 3"/>
    <w:basedOn w:val="Normal"/>
    <w:uiPriority w:val="99"/>
    <w:rsid w:val="00326F90"/>
    <w:pPr>
      <w:numPr>
        <w:numId w:val="9"/>
      </w:numPr>
    </w:pPr>
  </w:style>
  <w:style w:type="paragraph" w:styleId="ListNumber">
    <w:name w:val="List Number"/>
    <w:basedOn w:val="Normal"/>
    <w:uiPriority w:val="99"/>
    <w:rsid w:val="00326F90"/>
    <w:pPr>
      <w:numPr>
        <w:numId w:val="11"/>
      </w:numPr>
      <w:tabs>
        <w:tab w:val="clear" w:pos="720"/>
        <w:tab w:val="num" w:pos="360"/>
      </w:tabs>
      <w:ind w:left="360"/>
    </w:pPr>
  </w:style>
  <w:style w:type="paragraph" w:styleId="ListNumber2">
    <w:name w:val="List Number 2"/>
    <w:basedOn w:val="Normal"/>
    <w:uiPriority w:val="99"/>
    <w:rsid w:val="0029639D"/>
    <w:pPr>
      <w:numPr>
        <w:numId w:val="12"/>
      </w:numPr>
      <w:tabs>
        <w:tab w:val="clear" w:pos="1080"/>
        <w:tab w:val="num" w:pos="720"/>
      </w:tabs>
      <w:ind w:left="720"/>
    </w:pPr>
  </w:style>
  <w:style w:type="paragraph" w:styleId="ListNumber3">
    <w:name w:val="List Number 3"/>
    <w:basedOn w:val="Normal"/>
    <w:uiPriority w:val="99"/>
    <w:rsid w:val="0029639D"/>
    <w:pPr>
      <w:numPr>
        <w:numId w:val="13"/>
      </w:numPr>
      <w:tabs>
        <w:tab w:val="clear" w:pos="360"/>
        <w:tab w:val="num" w:pos="1080"/>
      </w:tabs>
      <w:ind w:left="1080"/>
    </w:pPr>
  </w:style>
  <w:style w:type="paragraph" w:styleId="ListContinue">
    <w:name w:val="List Continue"/>
    <w:basedOn w:val="Normal"/>
    <w:uiPriority w:val="99"/>
    <w:rsid w:val="0029639D"/>
    <w:pPr>
      <w:spacing w:after="120"/>
      <w:ind w:left="360"/>
    </w:pPr>
  </w:style>
  <w:style w:type="paragraph" w:styleId="ListContinue2">
    <w:name w:val="List Continue 2"/>
    <w:basedOn w:val="Normal"/>
    <w:uiPriority w:val="99"/>
    <w:rsid w:val="0029639D"/>
    <w:pPr>
      <w:spacing w:after="120"/>
      <w:ind w:left="720"/>
    </w:pPr>
  </w:style>
  <w:style w:type="paragraph" w:styleId="ListContinue3">
    <w:name w:val="List Continue 3"/>
    <w:basedOn w:val="Normal"/>
    <w:uiPriority w:val="99"/>
    <w:rsid w:val="0029639D"/>
    <w:pPr>
      <w:spacing w:after="120"/>
      <w:ind w:left="1080"/>
    </w:pPr>
  </w:style>
  <w:style w:type="paragraph" w:styleId="MacroText">
    <w:name w:val="macro"/>
    <w:link w:val="MacroTextChar"/>
    <w:uiPriority w:val="99"/>
    <w:semiHidden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cs="Courier"/>
      <w:sz w:val="20"/>
      <w:szCs w:val="20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locked/>
    <w:rsid w:val="0029639D"/>
    <w:rPr>
      <w:rFonts w:ascii="Courier" w:hAnsi="Courier" w:cs="Courier"/>
      <w:lang w:val="en-US"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FC693F"/>
    <w:rPr>
      <w:i/>
      <w:iCs/>
      <w:color w:val="000000"/>
    </w:rPr>
  </w:style>
  <w:style w:type="paragraph" w:styleId="Caption">
    <w:name w:val="caption"/>
    <w:basedOn w:val="Normal"/>
    <w:next w:val="Normal"/>
    <w:uiPriority w:val="99"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99"/>
    <w:qFormat/>
    <w:rsid w:val="00FC693F"/>
    <w:rPr>
      <w:b/>
      <w:bCs/>
    </w:rPr>
  </w:style>
  <w:style w:type="character" w:styleId="Emphasis">
    <w:name w:val="Emphasis"/>
    <w:basedOn w:val="DefaultParagraphFont"/>
    <w:uiPriority w:val="99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9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FC693F"/>
    <w:pPr>
      <w:outlineLvl w:val="9"/>
    </w:pPr>
  </w:style>
  <w:style w:type="table" w:styleId="TableGrid">
    <w:name w:val="Table Grid"/>
    <w:basedOn w:val="TableNormal"/>
    <w:uiPriority w:val="99"/>
    <w:rsid w:val="00FC693F"/>
    <w:rPr>
      <w:rFonts w:cs="Cambr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FC693F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FC693F"/>
    <w:rPr>
      <w:rFonts w:cs="Cambria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sid w:val="00FC693F"/>
    <w:rPr>
      <w:rFonts w:cs="Cambria"/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rsid w:val="00FC693F"/>
    <w:rPr>
      <w:rFonts w:cs="Cambria"/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rsid w:val="00FC693F"/>
    <w:rPr>
      <w:rFonts w:cs="Cambria"/>
      <w:color w:val="5F497A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rsid w:val="00FC693F"/>
    <w:rPr>
      <w:rFonts w:cs="Cambria"/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rsid w:val="00FC693F"/>
    <w:rPr>
      <w:rFonts w:cs="Cambria"/>
      <w:color w:val="E36C0A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99"/>
    <w:rsid w:val="00FC693F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rsid w:val="00FC693F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567</Words>
  <Characters>3233</Characters>
  <Application>Microsoft Office Outlook</Application>
  <DocSecurity>0</DocSecurity>
  <Lines>0</Lines>
  <Paragraphs>0</Paragraphs>
  <ScaleCrop>false</ScaleCrop>
  <Company>Administrator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LINEA DEL TEMPO</dc:title>
  <dc:subject/>
  <dc:creator>python-docx</dc:creator>
  <cp:keywords/>
  <dc:description>generated by python-docx</dc:description>
  <cp:lastModifiedBy>Administrator</cp:lastModifiedBy>
  <cp:revision>2</cp:revision>
  <dcterms:created xsi:type="dcterms:W3CDTF">2026-09-25T12:24:00Z</dcterms:created>
  <dcterms:modified xsi:type="dcterms:W3CDTF">2026-09-25T12:24:00Z</dcterms:modified>
</cp:coreProperties>
</file>